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79F7" w:rsidRDefault="002D79F7" w:rsidP="002D79F7">
      <w:pPr>
        <w:jc w:val="center"/>
        <w:rPr>
          <w:b/>
          <w:sz w:val="28"/>
          <w:szCs w:val="28"/>
          <w:lang w:val="en-GB"/>
        </w:rPr>
      </w:pPr>
      <w:r w:rsidRPr="002D79F7">
        <w:rPr>
          <w:b/>
          <w:sz w:val="28"/>
          <w:szCs w:val="28"/>
          <w:lang w:val="en-GB"/>
        </w:rPr>
        <w:t>Remedy Healthcare Referral Form</w:t>
      </w:r>
    </w:p>
    <w:p w:rsidR="00E270BE" w:rsidRDefault="00E270BE" w:rsidP="00E270BE">
      <w:pPr>
        <w:spacing w:after="0"/>
        <w:ind w:firstLine="567"/>
        <w:rPr>
          <w:rFonts w:ascii="MS Gothic" w:eastAsia="MS Gothic" w:hAnsi="MS Gothic"/>
          <w:color w:val="000000"/>
        </w:rPr>
      </w:pPr>
    </w:p>
    <w:p w:rsidR="00E270BE" w:rsidRPr="00E270BE" w:rsidRDefault="00E270BE" w:rsidP="00E270BE">
      <w:pPr>
        <w:spacing w:after="0"/>
        <w:ind w:firstLine="567"/>
        <w:rPr>
          <w:b/>
          <w:lang w:val="en-GB"/>
        </w:rPr>
      </w:pPr>
      <w:r>
        <w:rPr>
          <w:rFonts w:ascii="MS Gothic" w:eastAsia="MS Gothic" w:hAnsi="MS Gothic"/>
          <w:color w:val="000000"/>
        </w:rPr>
        <w:tab/>
      </w:r>
    </w:p>
    <w:tbl>
      <w:tblPr>
        <w:tblStyle w:val="TableGrid"/>
        <w:tblW w:w="8613" w:type="dxa"/>
        <w:tblInd w:w="675" w:type="dxa"/>
        <w:tblLook w:val="00A0"/>
      </w:tblPr>
      <w:tblGrid>
        <w:gridCol w:w="2235"/>
        <w:gridCol w:w="6378"/>
      </w:tblGrid>
      <w:tr w:rsidR="002D79F7" w:rsidRPr="004071B2">
        <w:tc>
          <w:tcPr>
            <w:tcW w:w="8613" w:type="dxa"/>
            <w:gridSpan w:val="2"/>
          </w:tcPr>
          <w:p w:rsidR="002D79F7" w:rsidRPr="004071B2" w:rsidRDefault="002D79F7" w:rsidP="002D79F7">
            <w:pPr>
              <w:jc w:val="center"/>
              <w:rPr>
                <w:b/>
                <w:sz w:val="22"/>
                <w:lang w:val="en-GB"/>
              </w:rPr>
            </w:pPr>
            <w:r w:rsidRPr="004071B2">
              <w:rPr>
                <w:b/>
                <w:sz w:val="22"/>
                <w:lang w:val="en-GB"/>
              </w:rPr>
              <w:t>Referrer’s details</w:t>
            </w:r>
          </w:p>
        </w:tc>
      </w:tr>
      <w:tr w:rsidR="002D79F7" w:rsidRPr="004071B2">
        <w:tc>
          <w:tcPr>
            <w:tcW w:w="2235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Name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2235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Organisation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2235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Role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2235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E-mail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2235" w:type="dxa"/>
          </w:tcPr>
          <w:p w:rsidR="002D79F7" w:rsidRPr="004071B2" w:rsidRDefault="007A6835" w:rsidP="002D79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Telephone:</w:t>
            </w:r>
          </w:p>
        </w:tc>
        <w:tc>
          <w:tcPr>
            <w:tcW w:w="6378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2235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Date of referral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</w:tbl>
    <w:p w:rsidR="002D79F7" w:rsidRPr="004071B2" w:rsidRDefault="002D79F7" w:rsidP="002D79F7">
      <w:pPr>
        <w:rPr>
          <w:lang w:val="en-GB"/>
        </w:rPr>
      </w:pPr>
    </w:p>
    <w:tbl>
      <w:tblPr>
        <w:tblStyle w:val="TableGrid"/>
        <w:tblW w:w="8613" w:type="dxa"/>
        <w:tblInd w:w="675" w:type="dxa"/>
        <w:tblLook w:val="00A0"/>
      </w:tblPr>
      <w:tblGrid>
        <w:gridCol w:w="2235"/>
        <w:gridCol w:w="6378"/>
      </w:tblGrid>
      <w:tr w:rsidR="002D79F7" w:rsidRPr="004071B2">
        <w:tc>
          <w:tcPr>
            <w:tcW w:w="8613" w:type="dxa"/>
            <w:gridSpan w:val="2"/>
          </w:tcPr>
          <w:p w:rsidR="002D79F7" w:rsidRPr="004071B2" w:rsidRDefault="00930FA3" w:rsidP="00930FA3">
            <w:pPr>
              <w:ind w:left="318" w:hanging="318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Client</w:t>
            </w:r>
            <w:r w:rsidR="002D79F7" w:rsidRPr="004071B2">
              <w:rPr>
                <w:b/>
                <w:sz w:val="22"/>
                <w:lang w:val="en-GB"/>
              </w:rPr>
              <w:t xml:space="preserve"> details</w:t>
            </w:r>
          </w:p>
        </w:tc>
      </w:tr>
      <w:tr w:rsidR="002D79F7" w:rsidRPr="004071B2">
        <w:tc>
          <w:tcPr>
            <w:tcW w:w="2235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Full Name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2235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Date of Birth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2235" w:type="dxa"/>
          </w:tcPr>
          <w:p w:rsidR="002D79F7" w:rsidRPr="004071B2" w:rsidRDefault="007A6835" w:rsidP="002D79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Occupation:</w:t>
            </w:r>
          </w:p>
        </w:tc>
        <w:tc>
          <w:tcPr>
            <w:tcW w:w="6378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2235" w:type="dxa"/>
          </w:tcPr>
          <w:p w:rsidR="002D79F7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Home address</w:t>
            </w:r>
            <w:r w:rsidR="007A6835">
              <w:rPr>
                <w:sz w:val="22"/>
                <w:lang w:val="en-GB"/>
              </w:rPr>
              <w:t>:</w:t>
            </w:r>
          </w:p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  <w:tc>
          <w:tcPr>
            <w:tcW w:w="6378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2235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Telephone number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</w:t>
            </w:r>
            <w:r w:rsidRPr="004071B2">
              <w:rPr>
                <w:sz w:val="22"/>
                <w:lang w:val="en-GB"/>
              </w:rPr>
              <w:t>-mail (optional)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000000" w:themeColor="text1"/>
            </w:tcBorders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8613" w:type="dxa"/>
            <w:gridSpan w:val="2"/>
            <w:tcBorders>
              <w:left w:val="nil"/>
              <w:right w:val="nil"/>
            </w:tcBorders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8613" w:type="dxa"/>
            <w:gridSpan w:val="2"/>
          </w:tcPr>
          <w:p w:rsidR="002D79F7" w:rsidRPr="004071B2" w:rsidRDefault="002D79F7" w:rsidP="002D79F7">
            <w:pPr>
              <w:jc w:val="center"/>
              <w:rPr>
                <w:sz w:val="22"/>
                <w:lang w:val="en-GB"/>
              </w:rPr>
            </w:pPr>
            <w:r w:rsidRPr="004071B2">
              <w:rPr>
                <w:b/>
                <w:sz w:val="22"/>
                <w:lang w:val="en-GB"/>
              </w:rPr>
              <w:t>GP details</w:t>
            </w:r>
          </w:p>
        </w:tc>
      </w:tr>
      <w:tr w:rsidR="002D79F7" w:rsidRPr="004071B2">
        <w:tc>
          <w:tcPr>
            <w:tcW w:w="2235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Name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2235" w:type="dxa"/>
          </w:tcPr>
          <w:p w:rsidR="002D79F7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Address</w:t>
            </w:r>
            <w:r w:rsidR="007A6835">
              <w:rPr>
                <w:sz w:val="22"/>
                <w:lang w:val="en-GB"/>
              </w:rPr>
              <w:t>:</w:t>
            </w:r>
          </w:p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  <w:tc>
          <w:tcPr>
            <w:tcW w:w="6378" w:type="dxa"/>
          </w:tcPr>
          <w:p w:rsidR="002D79F7" w:rsidRPr="004071B2" w:rsidRDefault="002D79F7" w:rsidP="006130B8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2235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Telephone number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78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</w:tbl>
    <w:p w:rsidR="00930FA3" w:rsidRDefault="00930FA3" w:rsidP="002D79F7"/>
    <w:p w:rsidR="00930FA3" w:rsidRDefault="00930FA3">
      <w:pPr>
        <w:spacing w:after="0"/>
      </w:pPr>
    </w:p>
    <w:p w:rsidR="001D795F" w:rsidRDefault="001D795F">
      <w:r>
        <w:br w:type="page"/>
      </w:r>
    </w:p>
    <w:tbl>
      <w:tblPr>
        <w:tblStyle w:val="TableGrid"/>
        <w:tblW w:w="8897" w:type="dxa"/>
        <w:tblInd w:w="675" w:type="dxa"/>
        <w:tblLook w:val="00A0"/>
      </w:tblPr>
      <w:tblGrid>
        <w:gridCol w:w="2552"/>
        <w:gridCol w:w="6345"/>
      </w:tblGrid>
      <w:tr w:rsidR="002D79F7" w:rsidRPr="004071B2">
        <w:tc>
          <w:tcPr>
            <w:tcW w:w="8897" w:type="dxa"/>
            <w:gridSpan w:val="2"/>
          </w:tcPr>
          <w:p w:rsidR="002D79F7" w:rsidRPr="004071B2" w:rsidRDefault="002D79F7" w:rsidP="002D79F7">
            <w:pPr>
              <w:ind w:left="567" w:hanging="567"/>
              <w:jc w:val="center"/>
              <w:rPr>
                <w:b/>
                <w:sz w:val="22"/>
                <w:lang w:val="en-GB"/>
              </w:rPr>
            </w:pPr>
            <w:r w:rsidRPr="004071B2">
              <w:rPr>
                <w:b/>
                <w:sz w:val="22"/>
                <w:lang w:val="en-GB"/>
              </w:rPr>
              <w:t>Clinical details</w:t>
            </w:r>
          </w:p>
        </w:tc>
      </w:tr>
      <w:tr w:rsidR="002D79F7" w:rsidRPr="004071B2">
        <w:tc>
          <w:tcPr>
            <w:tcW w:w="2552" w:type="dxa"/>
          </w:tcPr>
          <w:p w:rsidR="00862983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Primary diagnosis</w:t>
            </w:r>
            <w:r w:rsidR="004C3BED">
              <w:rPr>
                <w:sz w:val="22"/>
                <w:lang w:val="en-GB"/>
              </w:rPr>
              <w:t>(es)</w:t>
            </w:r>
            <w:r w:rsidR="007A6835">
              <w:rPr>
                <w:sz w:val="22"/>
                <w:lang w:val="en-GB"/>
              </w:rPr>
              <w:t>:</w:t>
            </w:r>
          </w:p>
          <w:p w:rsidR="002D79F7" w:rsidRPr="004071B2" w:rsidRDefault="00862983" w:rsidP="002D79F7">
            <w:pPr>
              <w:rPr>
                <w:sz w:val="22"/>
                <w:lang w:val="en-GB"/>
              </w:rPr>
            </w:pPr>
            <w:r>
              <w:rPr>
                <w:vertAlign w:val="superscript"/>
                <w:lang w:val="en-GB"/>
              </w:rPr>
              <w:t>(see note 1</w:t>
            </w:r>
            <w:r w:rsidRPr="002D79F7">
              <w:rPr>
                <w:vertAlign w:val="superscript"/>
                <w:lang w:val="en-GB"/>
              </w:rPr>
              <w:t>)</w:t>
            </w:r>
          </w:p>
        </w:tc>
        <w:tc>
          <w:tcPr>
            <w:tcW w:w="6345" w:type="dxa"/>
          </w:tcPr>
          <w:p w:rsidR="004C3BED" w:rsidRDefault="004C3BED" w:rsidP="002D79F7">
            <w:pPr>
              <w:rPr>
                <w:sz w:val="22"/>
                <w:lang w:val="en-GB"/>
              </w:rPr>
            </w:pPr>
          </w:p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071B2"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Date of onset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45" w:type="dxa"/>
            <w:tcBorders>
              <w:bottom w:val="single" w:sz="4" w:space="0" w:color="000000" w:themeColor="text1"/>
            </w:tcBorders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C3BED">
        <w:tc>
          <w:tcPr>
            <w:tcW w:w="8897" w:type="dxa"/>
            <w:gridSpan w:val="2"/>
            <w:tcBorders>
              <w:left w:val="nil"/>
              <w:right w:val="nil"/>
            </w:tcBorders>
          </w:tcPr>
          <w:p w:rsidR="002D79F7" w:rsidRPr="004C3BED" w:rsidRDefault="002D79F7" w:rsidP="002D79F7">
            <w:pPr>
              <w:rPr>
                <w:sz w:val="16"/>
                <w:lang w:val="en-GB"/>
              </w:rPr>
            </w:pPr>
          </w:p>
        </w:tc>
      </w:tr>
      <w:tr w:rsidR="002D79F7" w:rsidRPr="004071B2">
        <w:tc>
          <w:tcPr>
            <w:tcW w:w="2552" w:type="dxa"/>
          </w:tcPr>
          <w:p w:rsidR="007A6835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Investigations to date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sz w:val="22"/>
                <w:lang w:val="en-GB"/>
              </w:rPr>
              <w:t xml:space="preserve"> </w:t>
            </w:r>
          </w:p>
          <w:p w:rsidR="002D79F7" w:rsidRPr="007A6835" w:rsidRDefault="002D79F7" w:rsidP="002D79F7">
            <w:pPr>
              <w:rPr>
                <w:sz w:val="22"/>
                <w:lang w:val="en-GB"/>
              </w:rPr>
            </w:pPr>
            <w:r w:rsidRPr="002D79F7">
              <w:rPr>
                <w:vertAlign w:val="superscript"/>
                <w:lang w:val="en-GB"/>
              </w:rPr>
              <w:t>(see note 2)</w:t>
            </w:r>
          </w:p>
        </w:tc>
        <w:tc>
          <w:tcPr>
            <w:tcW w:w="6345" w:type="dxa"/>
          </w:tcPr>
          <w:p w:rsidR="00930FA3" w:rsidRDefault="00930FA3" w:rsidP="002D79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C3BED">
        <w:tc>
          <w:tcPr>
            <w:tcW w:w="8897" w:type="dxa"/>
            <w:gridSpan w:val="2"/>
            <w:tcBorders>
              <w:left w:val="nil"/>
              <w:right w:val="nil"/>
            </w:tcBorders>
          </w:tcPr>
          <w:p w:rsidR="002D79F7" w:rsidRPr="004C3BED" w:rsidRDefault="002D79F7" w:rsidP="002D79F7">
            <w:pPr>
              <w:rPr>
                <w:sz w:val="16"/>
                <w:lang w:val="en-GB"/>
              </w:rPr>
            </w:pPr>
          </w:p>
        </w:tc>
      </w:tr>
      <w:tr w:rsidR="002D79F7" w:rsidRPr="004071B2">
        <w:tc>
          <w:tcPr>
            <w:tcW w:w="2552" w:type="dxa"/>
          </w:tcPr>
          <w:p w:rsidR="002D79F7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Treatment to date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sz w:val="22"/>
                <w:lang w:val="en-GB"/>
              </w:rPr>
              <w:t xml:space="preserve"> </w:t>
            </w:r>
          </w:p>
          <w:p w:rsidR="002D79F7" w:rsidRPr="002D79F7" w:rsidRDefault="002D79F7" w:rsidP="002D79F7">
            <w:pPr>
              <w:rPr>
                <w:lang w:val="en-GB"/>
              </w:rPr>
            </w:pPr>
            <w:r w:rsidRPr="002D79F7">
              <w:rPr>
                <w:vertAlign w:val="superscript"/>
                <w:lang w:val="en-GB"/>
              </w:rPr>
              <w:t>(see note 2)</w:t>
            </w:r>
          </w:p>
        </w:tc>
        <w:tc>
          <w:tcPr>
            <w:tcW w:w="6345" w:type="dxa"/>
          </w:tcPr>
          <w:p w:rsidR="00930FA3" w:rsidRDefault="00930FA3" w:rsidP="002D79F7">
            <w:pPr>
              <w:rPr>
                <w:sz w:val="22"/>
                <w:lang w:val="en-GB"/>
              </w:rPr>
            </w:pPr>
          </w:p>
          <w:p w:rsidR="00930FA3" w:rsidRDefault="00930FA3" w:rsidP="002D79F7">
            <w:pPr>
              <w:rPr>
                <w:sz w:val="22"/>
                <w:lang w:val="en-GB"/>
              </w:rPr>
            </w:pPr>
          </w:p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C3BED">
        <w:tc>
          <w:tcPr>
            <w:tcW w:w="88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79F7" w:rsidRPr="004C3BED" w:rsidRDefault="002D79F7" w:rsidP="002D79F7">
            <w:pPr>
              <w:rPr>
                <w:sz w:val="16"/>
                <w:lang w:val="en-GB"/>
              </w:rPr>
            </w:pPr>
          </w:p>
        </w:tc>
      </w:tr>
      <w:tr w:rsidR="002D79F7" w:rsidRPr="004071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62983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Current Symptoms</w:t>
            </w:r>
            <w:r w:rsidR="007A6835">
              <w:rPr>
                <w:sz w:val="22"/>
                <w:lang w:val="en-GB"/>
              </w:rPr>
              <w:t>:</w:t>
            </w:r>
          </w:p>
          <w:p w:rsidR="002D79F7" w:rsidRPr="004071B2" w:rsidRDefault="00862983" w:rsidP="002D79F7">
            <w:pPr>
              <w:rPr>
                <w:sz w:val="22"/>
                <w:lang w:val="en-GB"/>
              </w:rPr>
            </w:pPr>
            <w:r>
              <w:rPr>
                <w:vertAlign w:val="superscript"/>
                <w:lang w:val="en-GB"/>
              </w:rPr>
              <w:t>(see note 3</w:t>
            </w:r>
            <w:r w:rsidRPr="002D79F7">
              <w:rPr>
                <w:vertAlign w:val="superscript"/>
                <w:lang w:val="en-GB"/>
              </w:rPr>
              <w:t>)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0FA3" w:rsidRDefault="00930FA3" w:rsidP="002D79F7">
            <w:pPr>
              <w:rPr>
                <w:sz w:val="22"/>
                <w:lang w:val="en-GB"/>
              </w:rPr>
            </w:pPr>
          </w:p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C3BED">
        <w:tc>
          <w:tcPr>
            <w:tcW w:w="8897" w:type="dxa"/>
            <w:gridSpan w:val="2"/>
            <w:tcBorders>
              <w:left w:val="nil"/>
              <w:right w:val="nil"/>
            </w:tcBorders>
          </w:tcPr>
          <w:p w:rsidR="002D79F7" w:rsidRPr="004C3BED" w:rsidRDefault="002D79F7" w:rsidP="002D79F7">
            <w:pPr>
              <w:rPr>
                <w:sz w:val="16"/>
                <w:lang w:val="en-GB"/>
              </w:rPr>
            </w:pPr>
          </w:p>
        </w:tc>
      </w:tr>
      <w:tr w:rsidR="002D79F7" w:rsidRPr="004071B2">
        <w:tc>
          <w:tcPr>
            <w:tcW w:w="255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Current Impairments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34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30FA3" w:rsidRDefault="00930FA3" w:rsidP="002D79F7">
            <w:pPr>
              <w:rPr>
                <w:sz w:val="22"/>
                <w:lang w:val="en-GB"/>
              </w:rPr>
            </w:pPr>
          </w:p>
          <w:p w:rsidR="002D79F7" w:rsidRPr="004071B2" w:rsidRDefault="002D79F7" w:rsidP="002D79F7">
            <w:pPr>
              <w:rPr>
                <w:sz w:val="22"/>
                <w:lang w:val="en-GB"/>
              </w:rPr>
            </w:pPr>
          </w:p>
        </w:tc>
      </w:tr>
      <w:tr w:rsidR="002D79F7" w:rsidRPr="004C3BED">
        <w:tc>
          <w:tcPr>
            <w:tcW w:w="8897" w:type="dxa"/>
            <w:gridSpan w:val="2"/>
            <w:tcBorders>
              <w:left w:val="nil"/>
              <w:right w:val="nil"/>
            </w:tcBorders>
          </w:tcPr>
          <w:p w:rsidR="002D79F7" w:rsidRPr="004C3BED" w:rsidRDefault="002D79F7" w:rsidP="002D79F7">
            <w:pPr>
              <w:rPr>
                <w:sz w:val="16"/>
                <w:lang w:val="en-GB"/>
              </w:rPr>
            </w:pPr>
          </w:p>
        </w:tc>
      </w:tr>
      <w:tr w:rsidR="002D79F7" w:rsidRPr="004071B2">
        <w:tc>
          <w:tcPr>
            <w:tcW w:w="255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D79F7" w:rsidRPr="004071B2" w:rsidRDefault="002D79F7" w:rsidP="002D79F7">
            <w:pPr>
              <w:rPr>
                <w:lang w:val="en-GB"/>
              </w:rPr>
            </w:pPr>
            <w:r w:rsidRPr="004071B2">
              <w:rPr>
                <w:sz w:val="22"/>
                <w:lang w:val="en-GB"/>
              </w:rPr>
              <w:t>Current Limitations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lang w:val="en-GB"/>
              </w:rPr>
              <w:t xml:space="preserve"> </w:t>
            </w:r>
            <w:r w:rsidRPr="004071B2">
              <w:rPr>
                <w:sz w:val="20"/>
                <w:lang w:val="en-GB"/>
              </w:rPr>
              <w:t>(activity/ADL’s)</w:t>
            </w:r>
          </w:p>
        </w:tc>
        <w:tc>
          <w:tcPr>
            <w:tcW w:w="634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30FA3" w:rsidRDefault="00930FA3" w:rsidP="002D79F7">
            <w:pPr>
              <w:rPr>
                <w:lang w:val="en-GB"/>
              </w:rPr>
            </w:pPr>
          </w:p>
          <w:p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C3BED">
        <w:tc>
          <w:tcPr>
            <w:tcW w:w="8897" w:type="dxa"/>
            <w:gridSpan w:val="2"/>
            <w:tcBorders>
              <w:left w:val="nil"/>
              <w:right w:val="nil"/>
            </w:tcBorders>
          </w:tcPr>
          <w:p w:rsidR="002D79F7" w:rsidRPr="004C3BED" w:rsidRDefault="002D79F7" w:rsidP="002D79F7">
            <w:pPr>
              <w:rPr>
                <w:sz w:val="16"/>
                <w:lang w:val="en-GB"/>
              </w:rPr>
            </w:pPr>
          </w:p>
        </w:tc>
      </w:tr>
      <w:tr w:rsidR="002D79F7" w:rsidRPr="004071B2">
        <w:tc>
          <w:tcPr>
            <w:tcW w:w="255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D79F7" w:rsidRPr="004071B2" w:rsidRDefault="002D79F7" w:rsidP="002D79F7">
            <w:pPr>
              <w:rPr>
                <w:lang w:val="en-GB"/>
              </w:rPr>
            </w:pPr>
            <w:r w:rsidRPr="004071B2">
              <w:rPr>
                <w:sz w:val="22"/>
                <w:lang w:val="en-GB"/>
              </w:rPr>
              <w:t>Current Participation Restrictions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lang w:val="en-GB"/>
              </w:rPr>
              <w:t xml:space="preserve"> </w:t>
            </w:r>
            <w:r w:rsidRPr="004071B2">
              <w:rPr>
                <w:sz w:val="20"/>
                <w:lang w:val="en-GB"/>
              </w:rPr>
              <w:t>(leisure, work)</w:t>
            </w:r>
          </w:p>
        </w:tc>
        <w:tc>
          <w:tcPr>
            <w:tcW w:w="634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25163" w:rsidRPr="004071B2" w:rsidRDefault="00E25163" w:rsidP="002D79F7">
            <w:pPr>
              <w:rPr>
                <w:lang w:val="en-GB"/>
              </w:rPr>
            </w:pPr>
          </w:p>
        </w:tc>
      </w:tr>
      <w:tr w:rsidR="002D79F7" w:rsidRPr="004C3BED">
        <w:tc>
          <w:tcPr>
            <w:tcW w:w="8897" w:type="dxa"/>
            <w:gridSpan w:val="2"/>
            <w:tcBorders>
              <w:left w:val="nil"/>
              <w:right w:val="nil"/>
            </w:tcBorders>
          </w:tcPr>
          <w:p w:rsidR="002D79F7" w:rsidRPr="004C3BED" w:rsidRDefault="002D79F7" w:rsidP="002D79F7">
            <w:pPr>
              <w:rPr>
                <w:sz w:val="16"/>
                <w:lang w:val="en-GB"/>
              </w:rPr>
            </w:pPr>
          </w:p>
        </w:tc>
      </w:tr>
      <w:tr w:rsidR="002D79F7" w:rsidRPr="004071B2">
        <w:tc>
          <w:tcPr>
            <w:tcW w:w="255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D79F7" w:rsidRPr="004071B2" w:rsidRDefault="002D79F7" w:rsidP="002D79F7">
            <w:pPr>
              <w:rPr>
                <w:lang w:val="en-GB"/>
              </w:rPr>
            </w:pPr>
            <w:r w:rsidRPr="004071B2">
              <w:rPr>
                <w:sz w:val="22"/>
                <w:lang w:val="en-GB"/>
              </w:rPr>
              <w:t>Relevant environmental factors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lang w:val="en-GB"/>
              </w:rPr>
              <w:t xml:space="preserve"> </w:t>
            </w:r>
            <w:r w:rsidRPr="00116DFE">
              <w:rPr>
                <w:sz w:val="18"/>
                <w:lang w:val="en-GB"/>
              </w:rPr>
              <w:t>(housing, mobility, etc</w:t>
            </w:r>
            <w:bookmarkStart w:id="0" w:name="_GoBack"/>
            <w:bookmarkEnd w:id="0"/>
            <w:r w:rsidRPr="00116DFE">
              <w:rPr>
                <w:sz w:val="18"/>
                <w:lang w:val="en-GB"/>
              </w:rPr>
              <w:t>)</w:t>
            </w:r>
          </w:p>
        </w:tc>
        <w:tc>
          <w:tcPr>
            <w:tcW w:w="634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25163" w:rsidRPr="004071B2" w:rsidRDefault="00E25163" w:rsidP="002D79F7">
            <w:pPr>
              <w:rPr>
                <w:lang w:val="en-GB"/>
              </w:rPr>
            </w:pPr>
          </w:p>
        </w:tc>
      </w:tr>
      <w:tr w:rsidR="00930FA3" w:rsidRPr="004C3BED">
        <w:tc>
          <w:tcPr>
            <w:tcW w:w="889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30FA3" w:rsidRPr="004C3BED" w:rsidRDefault="00930FA3" w:rsidP="002D79F7">
            <w:pPr>
              <w:rPr>
                <w:sz w:val="16"/>
                <w:lang w:val="en-GB"/>
              </w:rPr>
            </w:pPr>
          </w:p>
        </w:tc>
      </w:tr>
      <w:tr w:rsidR="002D79F7" w:rsidRPr="004071B2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2D79F7" w:rsidRPr="004071B2" w:rsidRDefault="002D79F7" w:rsidP="002D79F7">
            <w:pPr>
              <w:rPr>
                <w:lang w:val="en-GB"/>
              </w:rPr>
            </w:pPr>
            <w:r w:rsidRPr="004071B2">
              <w:rPr>
                <w:sz w:val="22"/>
                <w:lang w:val="en-GB"/>
              </w:rPr>
              <w:t>Relevant personal factors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lang w:val="en-GB"/>
              </w:rPr>
              <w:t xml:space="preserve"> </w:t>
            </w:r>
            <w:r w:rsidRPr="00116DFE">
              <w:rPr>
                <w:sz w:val="18"/>
                <w:lang w:val="en-GB"/>
              </w:rPr>
              <w:t>(social, family, etc)</w:t>
            </w:r>
          </w:p>
        </w:tc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</w:tcPr>
          <w:p w:rsidR="002D79F7" w:rsidRPr="004071B2" w:rsidRDefault="002D79F7" w:rsidP="002D79F7">
            <w:pPr>
              <w:rPr>
                <w:lang w:val="en-GB"/>
              </w:rPr>
            </w:pPr>
          </w:p>
        </w:tc>
      </w:tr>
    </w:tbl>
    <w:p w:rsidR="00930FA3" w:rsidRDefault="00930FA3" w:rsidP="002D79F7"/>
    <w:p w:rsidR="00930FA3" w:rsidRDefault="00930FA3">
      <w:pPr>
        <w:spacing w:after="0"/>
      </w:pPr>
      <w:r>
        <w:br w:type="page"/>
      </w:r>
    </w:p>
    <w:tbl>
      <w:tblPr>
        <w:tblStyle w:val="TableGrid"/>
        <w:tblW w:w="8897" w:type="dxa"/>
        <w:tblInd w:w="675" w:type="dxa"/>
        <w:tblLook w:val="00A0"/>
      </w:tblPr>
      <w:tblGrid>
        <w:gridCol w:w="2410"/>
        <w:gridCol w:w="6487"/>
      </w:tblGrid>
      <w:tr w:rsidR="002D79F7" w:rsidRPr="004071B2">
        <w:tc>
          <w:tcPr>
            <w:tcW w:w="2410" w:type="dxa"/>
          </w:tcPr>
          <w:p w:rsidR="002D79F7" w:rsidRPr="004071B2" w:rsidRDefault="002D79F7" w:rsidP="002D79F7">
            <w:pPr>
              <w:ind w:left="284" w:hanging="284"/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 xml:space="preserve">Co-morbidities </w:t>
            </w:r>
          </w:p>
        </w:tc>
        <w:tc>
          <w:tcPr>
            <w:tcW w:w="6487" w:type="dxa"/>
          </w:tcPr>
          <w:p w:rsidR="002D79F7" w:rsidRPr="004071B2" w:rsidRDefault="002D79F7" w:rsidP="002D79F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– A</w:t>
            </w:r>
            <w:r w:rsidRPr="004071B2">
              <w:rPr>
                <w:sz w:val="20"/>
                <w:lang w:val="en-GB"/>
              </w:rPr>
              <w:t xml:space="preserve">re there any disorders of the following systems currently or </w:t>
            </w:r>
            <w:r>
              <w:rPr>
                <w:sz w:val="20"/>
                <w:lang w:val="en-GB"/>
              </w:rPr>
              <w:t xml:space="preserve">    </w:t>
            </w:r>
            <w:r w:rsidRPr="004071B2">
              <w:rPr>
                <w:sz w:val="20"/>
                <w:lang w:val="en-GB"/>
              </w:rPr>
              <w:t>recently requiring active medical intervention?</w:t>
            </w:r>
          </w:p>
        </w:tc>
      </w:tr>
      <w:tr w:rsidR="002D79F7" w:rsidRPr="004071B2">
        <w:tc>
          <w:tcPr>
            <w:tcW w:w="2410" w:type="dxa"/>
          </w:tcPr>
          <w:p w:rsidR="002D79F7" w:rsidRPr="004071B2" w:rsidRDefault="002D79F7" w:rsidP="002D79F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Psychiatric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6487" w:type="dxa"/>
          </w:tcPr>
          <w:p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>
        <w:tc>
          <w:tcPr>
            <w:tcW w:w="2410" w:type="dxa"/>
          </w:tcPr>
          <w:p w:rsidR="002D79F7" w:rsidRPr="004071B2" w:rsidRDefault="002D79F7" w:rsidP="002D79F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Neurological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6487" w:type="dxa"/>
          </w:tcPr>
          <w:p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>
        <w:tc>
          <w:tcPr>
            <w:tcW w:w="2410" w:type="dxa"/>
          </w:tcPr>
          <w:p w:rsidR="002D79F7" w:rsidRPr="004071B2" w:rsidRDefault="002D79F7" w:rsidP="002D79F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Cardio-respiratory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6487" w:type="dxa"/>
          </w:tcPr>
          <w:p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D79F7" w:rsidRPr="004071B2" w:rsidRDefault="002D79F7" w:rsidP="002D79F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Gastro-intestinal</w:t>
            </w:r>
            <w:r w:rsidR="007A6835">
              <w:rPr>
                <w:sz w:val="22"/>
                <w:lang w:val="en-GB"/>
              </w:rPr>
              <w:t>:</w:t>
            </w:r>
            <w:r w:rsidRPr="004071B2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6487" w:type="dxa"/>
            <w:tcBorders>
              <w:bottom w:val="single" w:sz="4" w:space="0" w:color="000000" w:themeColor="text1"/>
            </w:tcBorders>
          </w:tcPr>
          <w:p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4C3BED" w:rsidRPr="004071B2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C3BED" w:rsidRPr="004071B2" w:rsidRDefault="004C3BED" w:rsidP="002D79F7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Other:</w:t>
            </w:r>
          </w:p>
        </w:tc>
        <w:tc>
          <w:tcPr>
            <w:tcW w:w="6487" w:type="dxa"/>
            <w:tcBorders>
              <w:bottom w:val="single" w:sz="4" w:space="0" w:color="000000" w:themeColor="text1"/>
            </w:tcBorders>
          </w:tcPr>
          <w:p w:rsidR="004C3BED" w:rsidRPr="004071B2" w:rsidRDefault="004C3BED" w:rsidP="002D79F7">
            <w:pPr>
              <w:rPr>
                <w:lang w:val="en-GB"/>
              </w:rPr>
            </w:pPr>
          </w:p>
        </w:tc>
      </w:tr>
      <w:tr w:rsidR="002D79F7" w:rsidRPr="004071B2">
        <w:tc>
          <w:tcPr>
            <w:tcW w:w="8897" w:type="dxa"/>
            <w:gridSpan w:val="2"/>
            <w:tcBorders>
              <w:left w:val="nil"/>
              <w:right w:val="nil"/>
            </w:tcBorders>
          </w:tcPr>
          <w:p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D79F7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Current medication</w:t>
            </w:r>
            <w:r w:rsidR="007A6835">
              <w:rPr>
                <w:sz w:val="22"/>
                <w:lang w:val="en-GB"/>
              </w:rPr>
              <w:t>:</w:t>
            </w:r>
            <w:r>
              <w:rPr>
                <w:sz w:val="22"/>
                <w:lang w:val="en-GB"/>
              </w:rPr>
              <w:t xml:space="preserve"> </w:t>
            </w:r>
          </w:p>
          <w:p w:rsidR="002D79F7" w:rsidRPr="00862983" w:rsidRDefault="00862983" w:rsidP="00862983">
            <w:pPr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(include</w:t>
            </w:r>
            <w:r w:rsidRPr="004071B2">
              <w:rPr>
                <w:sz w:val="22"/>
                <w:lang w:val="en-GB"/>
              </w:rPr>
              <w:t xml:space="preserve"> generic name, dosage &amp; duration of treatment</w:t>
            </w:r>
            <w:r>
              <w:rPr>
                <w:sz w:val="22"/>
                <w:lang w:val="en-GB"/>
              </w:rPr>
              <w:t>)</w:t>
            </w:r>
          </w:p>
        </w:tc>
        <w:tc>
          <w:tcPr>
            <w:tcW w:w="6487" w:type="dxa"/>
            <w:tcBorders>
              <w:bottom w:val="single" w:sz="4" w:space="0" w:color="000000" w:themeColor="text1"/>
            </w:tcBorders>
          </w:tcPr>
          <w:p w:rsidR="00E25163" w:rsidRPr="004071B2" w:rsidRDefault="00E25163" w:rsidP="002D79F7">
            <w:pPr>
              <w:rPr>
                <w:sz w:val="20"/>
                <w:lang w:val="en-GB"/>
              </w:rPr>
            </w:pPr>
          </w:p>
        </w:tc>
      </w:tr>
      <w:tr w:rsidR="002D79F7" w:rsidRPr="004071B2">
        <w:tc>
          <w:tcPr>
            <w:tcW w:w="8897" w:type="dxa"/>
            <w:gridSpan w:val="2"/>
            <w:tcBorders>
              <w:left w:val="nil"/>
              <w:right w:val="nil"/>
            </w:tcBorders>
          </w:tcPr>
          <w:p w:rsidR="004C3BED" w:rsidRDefault="004C3BED" w:rsidP="002D79F7">
            <w:pPr>
              <w:rPr>
                <w:lang w:val="en-GB"/>
              </w:rPr>
            </w:pPr>
          </w:p>
          <w:p w:rsidR="002D79F7" w:rsidRPr="004071B2" w:rsidRDefault="002D79F7" w:rsidP="002D79F7">
            <w:pPr>
              <w:rPr>
                <w:lang w:val="en-GB"/>
              </w:rPr>
            </w:pPr>
          </w:p>
        </w:tc>
      </w:tr>
      <w:tr w:rsidR="002D79F7" w:rsidRPr="004071B2">
        <w:tc>
          <w:tcPr>
            <w:tcW w:w="2410" w:type="dxa"/>
          </w:tcPr>
          <w:p w:rsidR="002D79F7" w:rsidRPr="004071B2" w:rsidRDefault="004C3BED" w:rsidP="002D79F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Cli</w:t>
            </w:r>
            <w:r w:rsidR="002D79F7" w:rsidRPr="004071B2">
              <w:rPr>
                <w:sz w:val="22"/>
                <w:lang w:val="en-GB"/>
              </w:rPr>
              <w:t>ent’s stated desired outcome of rehabilitation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487" w:type="dxa"/>
          </w:tcPr>
          <w:p w:rsidR="004C3BED" w:rsidRDefault="004C3BED" w:rsidP="002D79F7">
            <w:pPr>
              <w:rPr>
                <w:lang w:val="en-GB"/>
              </w:rPr>
            </w:pPr>
          </w:p>
          <w:p w:rsidR="00E25163" w:rsidRPr="004071B2" w:rsidRDefault="00E25163" w:rsidP="002D79F7">
            <w:pPr>
              <w:rPr>
                <w:lang w:val="en-GB"/>
              </w:rPr>
            </w:pPr>
          </w:p>
        </w:tc>
      </w:tr>
      <w:tr w:rsidR="002D79F7" w:rsidRPr="004071B2">
        <w:tc>
          <w:tcPr>
            <w:tcW w:w="2410" w:type="dxa"/>
          </w:tcPr>
          <w:p w:rsidR="002D79F7" w:rsidRPr="004071B2" w:rsidRDefault="002D79F7" w:rsidP="002D79F7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Referrer’s expectation of final clinical outcome</w:t>
            </w:r>
            <w:r w:rsidR="007A6835">
              <w:rPr>
                <w:sz w:val="22"/>
                <w:lang w:val="en-GB"/>
              </w:rPr>
              <w:t>:</w:t>
            </w:r>
          </w:p>
        </w:tc>
        <w:tc>
          <w:tcPr>
            <w:tcW w:w="6487" w:type="dxa"/>
          </w:tcPr>
          <w:p w:rsidR="004C3BED" w:rsidRDefault="004C3BED" w:rsidP="002D79F7">
            <w:pPr>
              <w:rPr>
                <w:lang w:val="en-GB"/>
              </w:rPr>
            </w:pPr>
          </w:p>
          <w:p w:rsidR="00E25163" w:rsidRPr="004071B2" w:rsidRDefault="00E25163" w:rsidP="002D79F7">
            <w:pPr>
              <w:rPr>
                <w:lang w:val="en-GB"/>
              </w:rPr>
            </w:pPr>
          </w:p>
        </w:tc>
      </w:tr>
      <w:tr w:rsidR="002D79F7" w:rsidRPr="004071B2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D79F7" w:rsidRPr="004071B2" w:rsidRDefault="002D79F7" w:rsidP="004C3BED">
            <w:pPr>
              <w:rPr>
                <w:sz w:val="22"/>
                <w:lang w:val="en-GB"/>
              </w:rPr>
            </w:pPr>
            <w:r w:rsidRPr="004071B2">
              <w:rPr>
                <w:sz w:val="22"/>
                <w:lang w:val="en-GB"/>
              </w:rPr>
              <w:t>Other relevant information</w:t>
            </w:r>
            <w:r w:rsidR="004C3BED">
              <w:rPr>
                <w:sz w:val="22"/>
                <w:lang w:val="en-GB"/>
              </w:rPr>
              <w:t>:</w:t>
            </w:r>
          </w:p>
        </w:tc>
        <w:tc>
          <w:tcPr>
            <w:tcW w:w="6487" w:type="dxa"/>
            <w:tcBorders>
              <w:bottom w:val="single" w:sz="4" w:space="0" w:color="000000" w:themeColor="text1"/>
            </w:tcBorders>
          </w:tcPr>
          <w:p w:rsidR="004C3BED" w:rsidRDefault="004C3BED" w:rsidP="002D79F7">
            <w:pPr>
              <w:rPr>
                <w:lang w:val="en-GB"/>
              </w:rPr>
            </w:pPr>
          </w:p>
          <w:p w:rsidR="004C3BED" w:rsidRDefault="004C3BED" w:rsidP="002D79F7">
            <w:pPr>
              <w:rPr>
                <w:lang w:val="en-GB"/>
              </w:rPr>
            </w:pPr>
          </w:p>
          <w:p w:rsidR="002D79F7" w:rsidRPr="004071B2" w:rsidRDefault="002D79F7" w:rsidP="002D79F7">
            <w:pPr>
              <w:rPr>
                <w:lang w:val="en-GB"/>
              </w:rPr>
            </w:pPr>
          </w:p>
        </w:tc>
      </w:tr>
    </w:tbl>
    <w:p w:rsidR="002D79F7" w:rsidRPr="004071B2" w:rsidRDefault="002D79F7" w:rsidP="002D79F7">
      <w:pPr>
        <w:rPr>
          <w:lang w:val="en-GB"/>
        </w:rPr>
      </w:pPr>
    </w:p>
    <w:p w:rsidR="00175FC1" w:rsidRDefault="00175FC1">
      <w:pPr>
        <w:spacing w:after="0"/>
        <w:rPr>
          <w:sz w:val="22"/>
          <w:u w:val="single"/>
          <w:lang w:val="en-GB"/>
        </w:rPr>
      </w:pPr>
    </w:p>
    <w:p w:rsidR="00175FC1" w:rsidRPr="00175FC1" w:rsidRDefault="00175FC1">
      <w:pPr>
        <w:spacing w:after="0"/>
        <w:rPr>
          <w:lang w:val="en-GB"/>
        </w:rPr>
      </w:pPr>
      <w:r w:rsidRPr="00175FC1">
        <w:rPr>
          <w:lang w:val="en-GB"/>
        </w:rPr>
        <w:t>For further information please contact Remedy Healthcare:</w:t>
      </w:r>
    </w:p>
    <w:p w:rsidR="00175FC1" w:rsidRPr="00175FC1" w:rsidRDefault="00175FC1">
      <w:pPr>
        <w:spacing w:after="0"/>
        <w:rPr>
          <w:lang w:val="en-GB"/>
        </w:rPr>
      </w:pPr>
    </w:p>
    <w:p w:rsidR="00175FC1" w:rsidRPr="00175FC1" w:rsidRDefault="000B32C2">
      <w:pPr>
        <w:spacing w:after="0"/>
        <w:rPr>
          <w:lang w:val="en-GB"/>
        </w:rPr>
      </w:pPr>
      <w:hyperlink r:id="rId7" w:history="1">
        <w:r w:rsidR="00175FC1" w:rsidRPr="00175FC1">
          <w:rPr>
            <w:rStyle w:val="Hyperlink"/>
            <w:lang w:val="en-GB"/>
          </w:rPr>
          <w:t>info@remedyhealthcare.co.uk</w:t>
        </w:r>
      </w:hyperlink>
    </w:p>
    <w:p w:rsidR="004C3BED" w:rsidRDefault="0014141D">
      <w:pPr>
        <w:spacing w:after="0"/>
        <w:rPr>
          <w:sz w:val="22"/>
          <w:u w:val="single"/>
          <w:lang w:val="en-GB"/>
        </w:rPr>
      </w:pPr>
      <w:r>
        <w:rPr>
          <w:lang w:val="en-GB"/>
        </w:rPr>
        <w:t>+44(0) 7900 993143</w:t>
      </w:r>
      <w:r w:rsidR="004C3BED" w:rsidRPr="00175FC1">
        <w:rPr>
          <w:lang w:val="en-GB"/>
        </w:rPr>
        <w:br w:type="page"/>
      </w:r>
    </w:p>
    <w:p w:rsidR="002D79F7" w:rsidRPr="004071B2" w:rsidRDefault="002D79F7" w:rsidP="002D79F7">
      <w:pPr>
        <w:jc w:val="both"/>
        <w:rPr>
          <w:sz w:val="22"/>
          <w:u w:val="single"/>
          <w:lang w:val="en-GB"/>
        </w:rPr>
      </w:pPr>
      <w:r w:rsidRPr="004071B2">
        <w:rPr>
          <w:sz w:val="22"/>
          <w:u w:val="single"/>
          <w:lang w:val="en-GB"/>
        </w:rPr>
        <w:t>Notes</w:t>
      </w:r>
    </w:p>
    <w:p w:rsidR="00475D0B" w:rsidRPr="00CD7231" w:rsidRDefault="002D79F7" w:rsidP="00475D0B">
      <w:pPr>
        <w:spacing w:after="0"/>
        <w:rPr>
          <w:b/>
          <w:lang w:val="en-GB"/>
        </w:rPr>
      </w:pPr>
      <w:r w:rsidRPr="004071B2">
        <w:rPr>
          <w:sz w:val="22"/>
          <w:lang w:val="en-GB"/>
        </w:rPr>
        <w:t>1.</w:t>
      </w:r>
      <w:r w:rsidRPr="004071B2">
        <w:rPr>
          <w:sz w:val="22"/>
          <w:lang w:val="en-GB"/>
        </w:rPr>
        <w:tab/>
      </w:r>
      <w:r w:rsidR="00475D0B" w:rsidRPr="00CD7231">
        <w:rPr>
          <w:b/>
          <w:lang w:val="en-GB"/>
        </w:rPr>
        <w:t xml:space="preserve">Clinical Criteria for referral into Remedy Healthcare </w:t>
      </w:r>
      <w:r w:rsidR="00475D0B">
        <w:rPr>
          <w:b/>
          <w:lang w:val="en-GB"/>
        </w:rPr>
        <w:t>services</w:t>
      </w:r>
    </w:p>
    <w:p w:rsidR="00475D0B" w:rsidRDefault="00475D0B" w:rsidP="00475D0B">
      <w:pPr>
        <w:spacing w:after="0"/>
        <w:rPr>
          <w:sz w:val="22"/>
          <w:lang w:val="en-GB"/>
        </w:rPr>
      </w:pPr>
    </w:p>
    <w:p w:rsidR="007D4821" w:rsidRDefault="007D4821" w:rsidP="007D4821">
      <w:pPr>
        <w:spacing w:after="0"/>
        <w:rPr>
          <w:sz w:val="22"/>
          <w:lang w:val="en-GB"/>
        </w:rPr>
      </w:pPr>
    </w:p>
    <w:p w:rsidR="007D4821" w:rsidRPr="00B8393E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MSK traumatic injury as primary diagnosis</w:t>
      </w:r>
    </w:p>
    <w:p w:rsidR="007D4821" w:rsidRPr="00B8393E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Medically stable, including medication stabilised</w:t>
      </w:r>
    </w:p>
    <w:p w:rsidR="007D4821" w:rsidRPr="00B8393E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Pain adequately controlled with oral medication</w:t>
      </w:r>
    </w:p>
    <w:p w:rsidR="007D4821" w:rsidRPr="00B8393E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No significant cognitive impairment from TBI and cognitively able to participate in rehabilitation</w:t>
      </w:r>
    </w:p>
    <w:p w:rsidR="007D4821" w:rsidRPr="00B8393E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>
        <w:rPr>
          <w:sz w:val="22"/>
          <w:lang w:val="en-GB"/>
        </w:rPr>
        <w:t>Any</w:t>
      </w:r>
      <w:r w:rsidRPr="00B8393E">
        <w:rPr>
          <w:sz w:val="22"/>
          <w:lang w:val="en-GB"/>
        </w:rPr>
        <w:t xml:space="preserve"> concurrent psychological conditions to be stable and managed externally</w:t>
      </w:r>
    </w:p>
    <w:p w:rsidR="007D4821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Willing to participate in rehabilitation</w:t>
      </w:r>
    </w:p>
    <w:p w:rsidR="007D4821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 w:rsidRPr="00CD7231">
        <w:rPr>
          <w:sz w:val="22"/>
          <w:lang w:val="en-GB"/>
        </w:rPr>
        <w:t xml:space="preserve">A suitably equipped and supported home environment to return to, once clinically safe and </w:t>
      </w:r>
      <w:r w:rsidR="00930FA3">
        <w:rPr>
          <w:sz w:val="22"/>
          <w:lang w:val="en-GB"/>
        </w:rPr>
        <w:t>able to do so */</w:t>
      </w:r>
      <w:r>
        <w:rPr>
          <w:sz w:val="22"/>
          <w:lang w:val="en-GB"/>
        </w:rPr>
        <w:t>**</w:t>
      </w:r>
    </w:p>
    <w:p w:rsidR="007D4821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>
        <w:rPr>
          <w:sz w:val="22"/>
          <w:lang w:val="en-GB"/>
        </w:rPr>
        <w:t>Transferring with the assistance of 1 or greater mobility *</w:t>
      </w:r>
    </w:p>
    <w:p w:rsidR="007D4821" w:rsidRDefault="007D4821" w:rsidP="007D4821">
      <w:pPr>
        <w:pStyle w:val="ListParagraph"/>
        <w:numPr>
          <w:ilvl w:val="0"/>
          <w:numId w:val="11"/>
        </w:numPr>
        <w:spacing w:after="0"/>
        <w:rPr>
          <w:sz w:val="22"/>
          <w:lang w:val="en-GB"/>
        </w:rPr>
      </w:pPr>
      <w:r>
        <w:rPr>
          <w:sz w:val="22"/>
          <w:lang w:val="en-GB"/>
        </w:rPr>
        <w:t>Independence with mobility, transfers and self care tasks **</w:t>
      </w:r>
    </w:p>
    <w:p w:rsidR="007D4821" w:rsidRDefault="007D4821" w:rsidP="007D4821">
      <w:pPr>
        <w:spacing w:after="0"/>
        <w:rPr>
          <w:sz w:val="22"/>
          <w:lang w:val="en-GB"/>
        </w:rPr>
      </w:pPr>
    </w:p>
    <w:p w:rsidR="007D4821" w:rsidRPr="00CD7231" w:rsidRDefault="007D4821" w:rsidP="007D4821">
      <w:pPr>
        <w:spacing w:after="0"/>
        <w:rPr>
          <w:sz w:val="22"/>
          <w:lang w:val="en-GB"/>
        </w:rPr>
      </w:pPr>
      <w:r w:rsidRPr="00CD7231">
        <w:rPr>
          <w:sz w:val="22"/>
          <w:lang w:val="en-GB"/>
        </w:rPr>
        <w:t>*</w:t>
      </w:r>
      <w:r>
        <w:rPr>
          <w:sz w:val="22"/>
          <w:lang w:val="en-GB"/>
        </w:rPr>
        <w:t xml:space="preserve"> </w:t>
      </w:r>
      <w:r>
        <w:rPr>
          <w:sz w:val="22"/>
          <w:lang w:val="en-GB"/>
        </w:rPr>
        <w:tab/>
      </w:r>
      <w:r w:rsidR="008D528B">
        <w:rPr>
          <w:sz w:val="22"/>
          <w:lang w:val="en-GB"/>
        </w:rPr>
        <w:t>For access to Post-Acute</w:t>
      </w:r>
      <w:r w:rsidRPr="00CD7231">
        <w:rPr>
          <w:sz w:val="22"/>
          <w:lang w:val="en-GB"/>
        </w:rPr>
        <w:t xml:space="preserve"> Residential Rehabilitation programme</w:t>
      </w:r>
      <w:r w:rsidR="008D528B">
        <w:rPr>
          <w:sz w:val="22"/>
          <w:lang w:val="en-GB"/>
        </w:rPr>
        <w:t>s</w:t>
      </w:r>
      <w:r w:rsidRPr="00CD7231">
        <w:rPr>
          <w:sz w:val="22"/>
          <w:lang w:val="en-GB"/>
        </w:rPr>
        <w:t xml:space="preserve"> </w:t>
      </w:r>
    </w:p>
    <w:p w:rsidR="007D4821" w:rsidRDefault="007D4821" w:rsidP="007D4821">
      <w:pPr>
        <w:rPr>
          <w:sz w:val="22"/>
          <w:szCs w:val="22"/>
          <w:lang w:val="en-GB"/>
        </w:rPr>
      </w:pPr>
      <w:r>
        <w:rPr>
          <w:lang w:val="en-GB"/>
        </w:rPr>
        <w:t xml:space="preserve">** </w:t>
      </w:r>
      <w:r>
        <w:rPr>
          <w:lang w:val="en-GB"/>
        </w:rPr>
        <w:tab/>
      </w:r>
      <w:r>
        <w:rPr>
          <w:sz w:val="22"/>
          <w:szCs w:val="22"/>
          <w:lang w:val="en-GB"/>
        </w:rPr>
        <w:t xml:space="preserve">For access onto The </w:t>
      </w:r>
      <w:r w:rsidR="008D528B">
        <w:rPr>
          <w:sz w:val="22"/>
          <w:szCs w:val="22"/>
          <w:lang w:val="en-GB"/>
        </w:rPr>
        <w:t xml:space="preserve">Intensive </w:t>
      </w:r>
      <w:r>
        <w:rPr>
          <w:sz w:val="22"/>
          <w:szCs w:val="22"/>
          <w:lang w:val="en-GB"/>
        </w:rPr>
        <w:t>Resi</w:t>
      </w:r>
      <w:r w:rsidR="008D528B">
        <w:rPr>
          <w:sz w:val="22"/>
          <w:szCs w:val="22"/>
          <w:lang w:val="en-GB"/>
        </w:rPr>
        <w:t>dential Rehabilitation Course</w:t>
      </w:r>
      <w:r>
        <w:rPr>
          <w:sz w:val="22"/>
          <w:szCs w:val="22"/>
          <w:lang w:val="en-GB"/>
        </w:rPr>
        <w:t xml:space="preserve"> </w:t>
      </w:r>
    </w:p>
    <w:p w:rsidR="00475D0B" w:rsidRPr="00B8393E" w:rsidRDefault="00475D0B" w:rsidP="00475D0B">
      <w:pPr>
        <w:spacing w:after="0"/>
        <w:rPr>
          <w:sz w:val="22"/>
          <w:u w:val="single"/>
          <w:lang w:val="en-GB"/>
        </w:rPr>
      </w:pPr>
      <w:r w:rsidRPr="00B8393E">
        <w:rPr>
          <w:sz w:val="22"/>
          <w:u w:val="single"/>
          <w:lang w:val="en-GB"/>
        </w:rPr>
        <w:t>Examples of suitable conditions:</w:t>
      </w:r>
    </w:p>
    <w:p w:rsidR="00475D0B" w:rsidRDefault="00475D0B" w:rsidP="00475D0B">
      <w:pPr>
        <w:spacing w:after="0"/>
        <w:rPr>
          <w:sz w:val="22"/>
          <w:lang w:val="en-GB"/>
        </w:rPr>
      </w:pPr>
    </w:p>
    <w:p w:rsidR="00475D0B" w:rsidRPr="00B8393E" w:rsidRDefault="00475D0B" w:rsidP="00475D0B">
      <w:pPr>
        <w:pStyle w:val="ListParagraph"/>
        <w:numPr>
          <w:ilvl w:val="0"/>
          <w:numId w:val="9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Traumatic or elective amputation – upper, lower &amp; multi-limb</w:t>
      </w:r>
    </w:p>
    <w:p w:rsidR="00475D0B" w:rsidRPr="00B8393E" w:rsidRDefault="00475D0B" w:rsidP="00475D0B">
      <w:pPr>
        <w:pStyle w:val="ListParagraph"/>
        <w:numPr>
          <w:ilvl w:val="0"/>
          <w:numId w:val="9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Complex fractures – pelvic, long bone (including ORIF &amp; external fixation), spinal (without SCI)</w:t>
      </w:r>
    </w:p>
    <w:p w:rsidR="00475D0B" w:rsidRPr="00B8393E" w:rsidRDefault="00475D0B" w:rsidP="00475D0B">
      <w:pPr>
        <w:pStyle w:val="ListParagraph"/>
        <w:numPr>
          <w:ilvl w:val="0"/>
          <w:numId w:val="9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Significant joint disruption/instability, including knee, ankle, shoulder</w:t>
      </w:r>
    </w:p>
    <w:p w:rsidR="00475D0B" w:rsidRPr="00B8393E" w:rsidRDefault="00475D0B" w:rsidP="00475D0B">
      <w:pPr>
        <w:pStyle w:val="ListParagraph"/>
        <w:numPr>
          <w:ilvl w:val="0"/>
          <w:numId w:val="9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Peripheral nerve injury</w:t>
      </w:r>
    </w:p>
    <w:p w:rsidR="00475D0B" w:rsidRDefault="00475D0B" w:rsidP="00475D0B">
      <w:pPr>
        <w:pStyle w:val="ListParagraph"/>
        <w:numPr>
          <w:ilvl w:val="0"/>
          <w:numId w:val="9"/>
        </w:numPr>
        <w:spacing w:after="0"/>
        <w:rPr>
          <w:sz w:val="22"/>
          <w:lang w:val="en-GB"/>
        </w:rPr>
      </w:pPr>
      <w:r w:rsidRPr="00B8393E">
        <w:rPr>
          <w:sz w:val="22"/>
          <w:lang w:val="en-GB"/>
        </w:rPr>
        <w:t>Burns &amp; plastics</w:t>
      </w:r>
    </w:p>
    <w:p w:rsidR="002D79F7" w:rsidRDefault="00930FA3" w:rsidP="00475D0B">
      <w:pPr>
        <w:pStyle w:val="ListParagraph"/>
        <w:numPr>
          <w:ilvl w:val="0"/>
          <w:numId w:val="9"/>
        </w:numPr>
        <w:spacing w:after="0"/>
        <w:rPr>
          <w:sz w:val="22"/>
          <w:lang w:val="en-GB"/>
        </w:rPr>
      </w:pPr>
      <w:r>
        <w:rPr>
          <w:sz w:val="22"/>
          <w:lang w:val="en-GB"/>
        </w:rPr>
        <w:t>S</w:t>
      </w:r>
      <w:r w:rsidR="00475D0B" w:rsidRPr="00CD7231">
        <w:rPr>
          <w:sz w:val="22"/>
          <w:lang w:val="en-GB"/>
        </w:rPr>
        <w:t xml:space="preserve">oft tissue injuries, including </w:t>
      </w:r>
      <w:r>
        <w:rPr>
          <w:sz w:val="22"/>
          <w:lang w:val="en-GB"/>
        </w:rPr>
        <w:t xml:space="preserve">degloving, </w:t>
      </w:r>
      <w:r w:rsidR="00475D0B" w:rsidRPr="00CD7231">
        <w:rPr>
          <w:sz w:val="22"/>
          <w:lang w:val="en-GB"/>
        </w:rPr>
        <w:t>s</w:t>
      </w:r>
      <w:r w:rsidR="00475D0B">
        <w:rPr>
          <w:sz w:val="22"/>
          <w:lang w:val="en-GB"/>
        </w:rPr>
        <w:t>plit skin grafts</w:t>
      </w:r>
    </w:p>
    <w:p w:rsidR="007D4821" w:rsidRPr="00475D0B" w:rsidRDefault="007D4821" w:rsidP="007D4821">
      <w:pPr>
        <w:pStyle w:val="ListParagraph"/>
        <w:spacing w:after="0"/>
        <w:ind w:left="360"/>
        <w:rPr>
          <w:sz w:val="22"/>
          <w:lang w:val="en-GB"/>
        </w:rPr>
      </w:pPr>
    </w:p>
    <w:p w:rsidR="002D79F7" w:rsidRPr="004071B2" w:rsidRDefault="002D79F7" w:rsidP="002D79F7">
      <w:pPr>
        <w:spacing w:after="0"/>
        <w:rPr>
          <w:lang w:val="en-GB"/>
        </w:rPr>
      </w:pPr>
    </w:p>
    <w:p w:rsidR="002D79F7" w:rsidRDefault="002D79F7" w:rsidP="002D79F7">
      <w:pPr>
        <w:spacing w:after="0"/>
        <w:rPr>
          <w:sz w:val="22"/>
          <w:lang w:val="en-GB"/>
        </w:rPr>
      </w:pPr>
      <w:r w:rsidRPr="004071B2">
        <w:rPr>
          <w:sz w:val="22"/>
          <w:lang w:val="en-GB"/>
        </w:rPr>
        <w:t>2.</w:t>
      </w:r>
      <w:r w:rsidRPr="004071B2">
        <w:rPr>
          <w:sz w:val="22"/>
          <w:lang w:val="en-GB"/>
        </w:rPr>
        <w:tab/>
      </w:r>
      <w:r w:rsidR="007A6835">
        <w:rPr>
          <w:sz w:val="22"/>
          <w:lang w:val="en-GB"/>
        </w:rPr>
        <w:t>Please</w:t>
      </w:r>
      <w:r w:rsidRPr="004071B2">
        <w:rPr>
          <w:sz w:val="22"/>
          <w:lang w:val="en-GB"/>
        </w:rPr>
        <w:t xml:space="preserve"> include all dates, relevant reports, locatio</w:t>
      </w:r>
      <w:r>
        <w:rPr>
          <w:sz w:val="22"/>
          <w:lang w:val="en-GB"/>
        </w:rPr>
        <w:t>ns, specialists’ names</w:t>
      </w:r>
      <w:r w:rsidR="00862983">
        <w:rPr>
          <w:sz w:val="22"/>
          <w:lang w:val="en-GB"/>
        </w:rPr>
        <w:t xml:space="preserve"> &amp;</w:t>
      </w:r>
      <w:r>
        <w:rPr>
          <w:sz w:val="22"/>
          <w:lang w:val="en-GB"/>
        </w:rPr>
        <w:t xml:space="preserve"> outcome measures where </w:t>
      </w:r>
    </w:p>
    <w:p w:rsidR="00862983" w:rsidRDefault="002D79F7" w:rsidP="002D79F7">
      <w:pPr>
        <w:spacing w:after="0"/>
        <w:rPr>
          <w:sz w:val="22"/>
          <w:lang w:val="en-GB"/>
        </w:rPr>
      </w:pPr>
      <w:r>
        <w:rPr>
          <w:sz w:val="22"/>
          <w:lang w:val="en-GB"/>
        </w:rPr>
        <w:tab/>
        <w:t>available</w:t>
      </w:r>
      <w:r w:rsidR="007A6835">
        <w:rPr>
          <w:sz w:val="22"/>
          <w:lang w:val="en-GB"/>
        </w:rPr>
        <w:t>.</w:t>
      </w:r>
    </w:p>
    <w:p w:rsidR="002D79F7" w:rsidRDefault="002D79F7" w:rsidP="002D79F7">
      <w:pPr>
        <w:spacing w:after="0"/>
        <w:rPr>
          <w:sz w:val="22"/>
          <w:lang w:val="en-GB"/>
        </w:rPr>
      </w:pPr>
    </w:p>
    <w:p w:rsidR="00862983" w:rsidRDefault="00862983" w:rsidP="00862983">
      <w:pPr>
        <w:spacing w:after="0"/>
        <w:rPr>
          <w:sz w:val="22"/>
        </w:rPr>
      </w:pPr>
      <w:r>
        <w:rPr>
          <w:sz w:val="22"/>
          <w:lang w:val="en-GB"/>
        </w:rPr>
        <w:t>3.</w:t>
      </w:r>
      <w:r>
        <w:rPr>
          <w:sz w:val="22"/>
          <w:lang w:val="en-GB"/>
        </w:rPr>
        <w:tab/>
      </w:r>
      <w:r w:rsidRPr="00862983">
        <w:rPr>
          <w:sz w:val="22"/>
        </w:rPr>
        <w:t xml:space="preserve">               WHO International Classification of </w:t>
      </w:r>
      <w:r>
        <w:rPr>
          <w:sz w:val="22"/>
        </w:rPr>
        <w:t xml:space="preserve">Functioning, </w:t>
      </w:r>
      <w:r w:rsidRPr="00862983">
        <w:rPr>
          <w:sz w:val="22"/>
        </w:rPr>
        <w:t>Disability &amp; Health</w:t>
      </w:r>
    </w:p>
    <w:p w:rsidR="00862983" w:rsidRDefault="00862983" w:rsidP="00862983">
      <w:pPr>
        <w:spacing w:after="0"/>
        <w:rPr>
          <w:sz w:val="22"/>
        </w:rPr>
      </w:pPr>
    </w:p>
    <w:p w:rsidR="006F7129" w:rsidRPr="006F7129" w:rsidRDefault="00862983" w:rsidP="0086298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11430</wp:posOffset>
            </wp:positionV>
            <wp:extent cx="5542280" cy="2540000"/>
            <wp:effectExtent l="50800" t="25400" r="20320" b="0"/>
            <wp:wrapTight wrapText="bothSides">
              <wp:wrapPolygon edited="0">
                <wp:start x="-198" y="-216"/>
                <wp:lineTo x="-198" y="21600"/>
                <wp:lineTo x="21679" y="21600"/>
                <wp:lineTo x="21679" y="-216"/>
                <wp:lineTo x="-198" y="-216"/>
              </wp:wrapPolygon>
            </wp:wrapTight>
            <wp:docPr id="1" name="Picture 0" descr="WHO sm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 small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25400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6F7129" w:rsidRPr="006F7129" w:rsidSect="00A71911">
      <w:headerReference w:type="default" r:id="rId9"/>
      <w:footerReference w:type="default" r:id="rId10"/>
      <w:pgSz w:w="11900" w:h="16840"/>
      <w:pgMar w:top="1309" w:right="985" w:bottom="709" w:left="851" w:header="426" w:footer="0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C6F77" w:rsidRDefault="008C6F77" w:rsidP="00320ACF">
      <w:r>
        <w:separator/>
      </w:r>
    </w:p>
  </w:endnote>
  <w:endnote w:type="continuationSeparator" w:id="1">
    <w:p w:rsidR="008C6F77" w:rsidRDefault="008C6F77" w:rsidP="0032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swiss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30FA3" w:rsidRPr="00656FD7" w:rsidRDefault="00930FA3" w:rsidP="002D79F7">
    <w:pPr>
      <w:pStyle w:val="Footer"/>
      <w:spacing w:after="0"/>
      <w:jc w:val="center"/>
      <w:rPr>
        <w:rFonts w:ascii="Geneva" w:hAnsi="Geneva"/>
        <w:color w:val="548DD4" w:themeColor="text2" w:themeTint="99"/>
      </w:rPr>
    </w:pPr>
    <w:r w:rsidRPr="00656FD7">
      <w:rPr>
        <w:rFonts w:ascii="Geneva" w:hAnsi="Geneva"/>
        <w:color w:val="548DD4" w:themeColor="text2" w:themeTint="99"/>
      </w:rPr>
      <w:t>~ A Fresh Approach to Rehabilitation ~</w:t>
    </w:r>
  </w:p>
  <w:p w:rsidR="00930FA3" w:rsidRPr="00656FD7" w:rsidRDefault="00930FA3" w:rsidP="002D79F7">
    <w:pPr>
      <w:widowControl w:val="0"/>
      <w:autoSpaceDE w:val="0"/>
      <w:autoSpaceDN w:val="0"/>
      <w:adjustRightInd w:val="0"/>
      <w:spacing w:after="0"/>
      <w:jc w:val="center"/>
      <w:rPr>
        <w:noProof/>
        <w:sz w:val="16"/>
        <w:szCs w:val="16"/>
      </w:rPr>
    </w:pPr>
  </w:p>
  <w:p w:rsidR="00930FA3" w:rsidRPr="00656FD7" w:rsidRDefault="00930FA3" w:rsidP="002D79F7">
    <w:pPr>
      <w:widowControl w:val="0"/>
      <w:autoSpaceDE w:val="0"/>
      <w:autoSpaceDN w:val="0"/>
      <w:adjustRightInd w:val="0"/>
      <w:spacing w:after="0"/>
      <w:jc w:val="center"/>
      <w:rPr>
        <w:noProof/>
        <w:sz w:val="20"/>
        <w:szCs w:val="20"/>
      </w:rPr>
    </w:pPr>
    <w:r w:rsidRPr="00656FD7">
      <w:rPr>
        <w:noProof/>
        <w:sz w:val="20"/>
        <w:szCs w:val="20"/>
      </w:rPr>
      <w:t>Remedy Healthcare Ltd</w:t>
    </w:r>
  </w:p>
  <w:p w:rsidR="00930FA3" w:rsidRPr="00656FD7" w:rsidRDefault="00930FA3" w:rsidP="002D79F7">
    <w:pPr>
      <w:widowControl w:val="0"/>
      <w:autoSpaceDE w:val="0"/>
      <w:autoSpaceDN w:val="0"/>
      <w:adjustRightInd w:val="0"/>
      <w:spacing w:after="0"/>
      <w:jc w:val="center"/>
      <w:rPr>
        <w:rFonts w:ascii="Times" w:hAnsi="Times" w:cs="Times"/>
        <w:sz w:val="20"/>
        <w:szCs w:val="20"/>
      </w:rPr>
    </w:pPr>
    <w:r w:rsidRPr="00656FD7">
      <w:rPr>
        <w:noProof/>
        <w:sz w:val="20"/>
        <w:szCs w:val="20"/>
      </w:rPr>
      <w:t xml:space="preserve">16 Clandon Close, Surrey, KT17 2NH </w:t>
    </w:r>
    <w:r w:rsidR="004C3BED">
      <w:rPr>
        <w:noProof/>
        <w:sz w:val="20"/>
        <w:szCs w:val="20"/>
      </w:rPr>
      <w:t xml:space="preserve">      </w:t>
    </w:r>
    <w:r w:rsidRPr="00656FD7">
      <w:rPr>
        <w:noProof/>
        <w:sz w:val="20"/>
        <w:szCs w:val="20"/>
      </w:rPr>
      <w:t xml:space="preserve">Company Number </w:t>
    </w:r>
    <w:r w:rsidRPr="00656FD7">
      <w:rPr>
        <w:rFonts w:cs="Helvetica"/>
        <w:bCs/>
        <w:color w:val="0B0B0B"/>
        <w:sz w:val="20"/>
        <w:szCs w:val="20"/>
      </w:rPr>
      <w:t>10827735</w:t>
    </w:r>
  </w:p>
  <w:p w:rsidR="00930FA3" w:rsidRPr="00320ACF" w:rsidRDefault="00930FA3" w:rsidP="00320ACF">
    <w:pPr>
      <w:pStyle w:val="Footer"/>
      <w:jc w:val="center"/>
      <w:rPr>
        <w:rFonts w:ascii="Geneva" w:hAnsi="Geneva"/>
        <w:color w:val="548DD4" w:themeColor="text2" w:themeTint="99"/>
        <w:sz w:val="32"/>
        <w:szCs w:val="32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C6F77" w:rsidRDefault="008C6F77" w:rsidP="00320ACF">
      <w:r>
        <w:separator/>
      </w:r>
    </w:p>
  </w:footnote>
  <w:footnote w:type="continuationSeparator" w:id="1">
    <w:p w:rsidR="008C6F77" w:rsidRDefault="008C6F77" w:rsidP="00320AC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30FA3" w:rsidRPr="00320ACF" w:rsidRDefault="00930FA3" w:rsidP="00320ACF">
    <w:pPr>
      <w:pStyle w:val="Header"/>
      <w:jc w:val="right"/>
      <w:rPr>
        <w:rFonts w:ascii="Geneva" w:hAnsi="Geneva"/>
        <w:color w:val="A6A6A6" w:themeColor="background1" w:themeShade="A6"/>
        <w:sz w:val="48"/>
        <w:szCs w:val="48"/>
      </w:rPr>
    </w:pPr>
    <w:proofErr w:type="spellStart"/>
    <w:r w:rsidRPr="00320ACF">
      <w:rPr>
        <w:rFonts w:ascii="Geneva" w:hAnsi="Geneva"/>
        <w:color w:val="548DD4" w:themeColor="text2" w:themeTint="99"/>
        <w:sz w:val="48"/>
        <w:szCs w:val="48"/>
      </w:rPr>
      <w:t>Re</w:t>
    </w:r>
    <w:proofErr w:type="gramStart"/>
    <w:r w:rsidRPr="00320ACF">
      <w:rPr>
        <w:rFonts w:ascii="Geneva" w:hAnsi="Geneva"/>
        <w:color w:val="548DD4" w:themeColor="text2" w:themeTint="99"/>
        <w:sz w:val="48"/>
        <w:szCs w:val="48"/>
      </w:rPr>
      <w:t>:</w:t>
    </w:r>
    <w:r w:rsidRPr="00A354E8">
      <w:rPr>
        <w:rFonts w:ascii="Geneva" w:hAnsi="Geneva"/>
        <w:color w:val="808080" w:themeColor="background1" w:themeShade="80"/>
        <w:sz w:val="48"/>
        <w:szCs w:val="48"/>
      </w:rPr>
      <w:t>medy</w:t>
    </w:r>
    <w:proofErr w:type="spellEnd"/>
    <w:proofErr w:type="gramEnd"/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C36BDF"/>
    <w:multiLevelType w:val="hybridMultilevel"/>
    <w:tmpl w:val="505EA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24270"/>
    <w:multiLevelType w:val="hybridMultilevel"/>
    <w:tmpl w:val="1E3C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D7CF1"/>
    <w:multiLevelType w:val="hybridMultilevel"/>
    <w:tmpl w:val="DF52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41209"/>
    <w:multiLevelType w:val="hybridMultilevel"/>
    <w:tmpl w:val="2A10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92F6E"/>
    <w:multiLevelType w:val="hybridMultilevel"/>
    <w:tmpl w:val="A780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4590A"/>
    <w:multiLevelType w:val="hybridMultilevel"/>
    <w:tmpl w:val="46D6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161DD"/>
    <w:multiLevelType w:val="hybridMultilevel"/>
    <w:tmpl w:val="F3140368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2449D"/>
    <w:multiLevelType w:val="hybridMultilevel"/>
    <w:tmpl w:val="439C0DEE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815CB1"/>
    <w:multiLevelType w:val="hybridMultilevel"/>
    <w:tmpl w:val="DA603672"/>
    <w:lvl w:ilvl="0" w:tplc="749846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F01FF"/>
    <w:multiLevelType w:val="hybridMultilevel"/>
    <w:tmpl w:val="AAA298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AD415E"/>
    <w:multiLevelType w:val="hybridMultilevel"/>
    <w:tmpl w:val="032C2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ACF"/>
    <w:rsid w:val="00082751"/>
    <w:rsid w:val="000B32C2"/>
    <w:rsid w:val="0014141D"/>
    <w:rsid w:val="00173EAC"/>
    <w:rsid w:val="00175FC1"/>
    <w:rsid w:val="001C3D6E"/>
    <w:rsid w:val="001C65FD"/>
    <w:rsid w:val="001D795F"/>
    <w:rsid w:val="002B28B0"/>
    <w:rsid w:val="002D79F7"/>
    <w:rsid w:val="00320ACF"/>
    <w:rsid w:val="003473FE"/>
    <w:rsid w:val="00466CFC"/>
    <w:rsid w:val="00475D0B"/>
    <w:rsid w:val="004C3BED"/>
    <w:rsid w:val="00504BD3"/>
    <w:rsid w:val="00572E48"/>
    <w:rsid w:val="005753A9"/>
    <w:rsid w:val="0058280F"/>
    <w:rsid w:val="006130B8"/>
    <w:rsid w:val="00656FD7"/>
    <w:rsid w:val="006F7129"/>
    <w:rsid w:val="00774DD0"/>
    <w:rsid w:val="007A6835"/>
    <w:rsid w:val="007D4821"/>
    <w:rsid w:val="00830C3A"/>
    <w:rsid w:val="00862983"/>
    <w:rsid w:val="008C6F77"/>
    <w:rsid w:val="008D528B"/>
    <w:rsid w:val="008F2024"/>
    <w:rsid w:val="00930FA3"/>
    <w:rsid w:val="00962FFE"/>
    <w:rsid w:val="00975379"/>
    <w:rsid w:val="009C6E6A"/>
    <w:rsid w:val="00A354E8"/>
    <w:rsid w:val="00A71911"/>
    <w:rsid w:val="00A724FC"/>
    <w:rsid w:val="00AA206E"/>
    <w:rsid w:val="00B00D3A"/>
    <w:rsid w:val="00B21504"/>
    <w:rsid w:val="00BD46C1"/>
    <w:rsid w:val="00C93ED0"/>
    <w:rsid w:val="00CE38B2"/>
    <w:rsid w:val="00D114A3"/>
    <w:rsid w:val="00D36B3F"/>
    <w:rsid w:val="00DB3CCD"/>
    <w:rsid w:val="00E25163"/>
    <w:rsid w:val="00E270BE"/>
    <w:rsid w:val="00EA7780"/>
    <w:rsid w:val="00F56F85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F7"/>
    <w:pPr>
      <w:spacing w:after="200"/>
    </w:pPr>
    <w:rPr>
      <w:rFonts w:eastAsiaTheme="minorHAnsi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CF"/>
  </w:style>
  <w:style w:type="paragraph" w:styleId="Footer">
    <w:name w:val="footer"/>
    <w:basedOn w:val="Normal"/>
    <w:link w:val="FooterChar"/>
    <w:uiPriority w:val="99"/>
    <w:unhideWhenUsed/>
    <w:rsid w:val="00320A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CF"/>
  </w:style>
  <w:style w:type="paragraph" w:styleId="ListParagraph">
    <w:name w:val="List Paragraph"/>
    <w:basedOn w:val="Normal"/>
    <w:uiPriority w:val="34"/>
    <w:qFormat/>
    <w:rsid w:val="00320ACF"/>
    <w:pPr>
      <w:ind w:left="720"/>
      <w:contextualSpacing/>
    </w:pPr>
  </w:style>
  <w:style w:type="table" w:styleId="TableGrid">
    <w:name w:val="Table Grid"/>
    <w:basedOn w:val="TableNormal"/>
    <w:uiPriority w:val="59"/>
    <w:rsid w:val="002D79F7"/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9F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F7"/>
    <w:rPr>
      <w:rFonts w:ascii="Lucida Grande" w:eastAsiaTheme="minorHAnsi" w:hAnsi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75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remedyhealthcare.co.uk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2238</Characters>
  <Application>Microsoft Word 12.0.0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Bellis</dc:creator>
  <cp:lastModifiedBy>ian mccurdie</cp:lastModifiedBy>
  <cp:revision>2</cp:revision>
  <dcterms:created xsi:type="dcterms:W3CDTF">2019-01-15T17:09:00Z</dcterms:created>
  <dcterms:modified xsi:type="dcterms:W3CDTF">2019-01-15T17:09:00Z</dcterms:modified>
</cp:coreProperties>
</file>